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BF6D" w14:textId="4A1D0B49" w:rsidR="00E3519A" w:rsidRPr="00452287" w:rsidRDefault="00E3519A" w:rsidP="00E3519A">
      <w:pPr>
        <w:jc w:val="center"/>
        <w:rPr>
          <w:b/>
          <w:bCs/>
          <w:sz w:val="24"/>
          <w:szCs w:val="24"/>
        </w:rPr>
      </w:pPr>
      <w:r w:rsidRPr="00452287">
        <w:rPr>
          <w:b/>
          <w:bCs/>
          <w:sz w:val="24"/>
          <w:szCs w:val="24"/>
        </w:rPr>
        <w:t xml:space="preserve">UCHWAŁA Nr </w:t>
      </w:r>
      <w:r w:rsidR="00151ACB">
        <w:rPr>
          <w:b/>
          <w:bCs/>
          <w:sz w:val="24"/>
          <w:szCs w:val="24"/>
        </w:rPr>
        <w:t xml:space="preserve"> 2/2021 </w:t>
      </w:r>
    </w:p>
    <w:p w14:paraId="77C79834" w14:textId="77777777" w:rsidR="00E3519A" w:rsidRPr="00452287" w:rsidRDefault="00E3519A" w:rsidP="00E3519A">
      <w:pPr>
        <w:jc w:val="center"/>
        <w:rPr>
          <w:b/>
          <w:bCs/>
          <w:sz w:val="24"/>
          <w:szCs w:val="24"/>
        </w:rPr>
      </w:pPr>
      <w:r w:rsidRPr="00452287">
        <w:rPr>
          <w:b/>
          <w:bCs/>
          <w:sz w:val="24"/>
          <w:szCs w:val="24"/>
        </w:rPr>
        <w:t>Rady Pedagogicznej Szkoły Podstawowej nr 109</w:t>
      </w:r>
    </w:p>
    <w:p w14:paraId="3F26FA67" w14:textId="42282691" w:rsidR="00E3519A" w:rsidRDefault="00E3519A" w:rsidP="00E3519A">
      <w:pPr>
        <w:jc w:val="center"/>
        <w:rPr>
          <w:b/>
          <w:bCs/>
          <w:sz w:val="24"/>
          <w:szCs w:val="24"/>
        </w:rPr>
      </w:pPr>
      <w:r w:rsidRPr="00452287">
        <w:rPr>
          <w:b/>
          <w:bCs/>
          <w:sz w:val="24"/>
          <w:szCs w:val="24"/>
        </w:rPr>
        <w:t xml:space="preserve">z dnia </w:t>
      </w:r>
      <w:r w:rsidR="00151ACB">
        <w:rPr>
          <w:b/>
          <w:bCs/>
          <w:sz w:val="24"/>
          <w:szCs w:val="24"/>
        </w:rPr>
        <w:t>2</w:t>
      </w:r>
      <w:r w:rsidR="00C63DED">
        <w:rPr>
          <w:b/>
          <w:bCs/>
          <w:sz w:val="24"/>
          <w:szCs w:val="24"/>
        </w:rPr>
        <w:t>9</w:t>
      </w:r>
      <w:r w:rsidR="00151ACB">
        <w:rPr>
          <w:b/>
          <w:bCs/>
          <w:sz w:val="24"/>
          <w:szCs w:val="24"/>
        </w:rPr>
        <w:t>.01.</w:t>
      </w:r>
      <w:r>
        <w:rPr>
          <w:b/>
          <w:bCs/>
          <w:sz w:val="24"/>
          <w:szCs w:val="24"/>
        </w:rPr>
        <w:t xml:space="preserve"> </w:t>
      </w:r>
      <w:r w:rsidRPr="00452287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 w:rsidRPr="00452287">
        <w:rPr>
          <w:b/>
          <w:bCs/>
          <w:sz w:val="24"/>
          <w:szCs w:val="24"/>
        </w:rPr>
        <w:t xml:space="preserve"> roku</w:t>
      </w:r>
    </w:p>
    <w:p w14:paraId="55611077" w14:textId="77777777" w:rsidR="00E3519A" w:rsidRDefault="00E3519A" w:rsidP="00E351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nowelizacji Statutu Szkoły Podstawowej nr 109 w Łodzi</w:t>
      </w:r>
    </w:p>
    <w:p w14:paraId="73052547" w14:textId="77777777" w:rsidR="00151ACB" w:rsidRPr="00151ACB" w:rsidRDefault="00E3519A" w:rsidP="00151ACB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151ACB">
        <w:rPr>
          <w:rFonts w:asciiTheme="minorHAnsi" w:hAnsiTheme="minorHAnsi" w:cstheme="minorHAnsi"/>
          <w:color w:val="auto"/>
          <w:sz w:val="22"/>
          <w:szCs w:val="22"/>
        </w:rPr>
        <w:t>na podstawie</w:t>
      </w:r>
      <w:r w:rsidR="00151ACB" w:rsidRPr="00151A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1ACB" w:rsidRPr="00151AC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Rozporządzenie Rady Ministrów z dnia 21 grudnia 2020 r. w sprawie ustanowienia określonych ograniczeń, nakazów i zakazów w związku z wystąpieniem stanu epidemii</w:t>
      </w:r>
    </w:p>
    <w:p w14:paraId="07C19746" w14:textId="3BEACA1E" w:rsidR="00E3519A" w:rsidRPr="00151ACB" w:rsidRDefault="00E3519A" w:rsidP="00E3519A">
      <w:pPr>
        <w:rPr>
          <w:rFonts w:cstheme="minorHAnsi"/>
        </w:rPr>
      </w:pPr>
      <w:r w:rsidRPr="00151ACB">
        <w:rPr>
          <w:rFonts w:cstheme="minorHAnsi"/>
        </w:rPr>
        <w:t>Rada Pedagogiczna Szkoły Podstawowej nr 109 dokonuje zmian w Statucie Szkoły Podstawowej nr 109 w zakresie zmiany zapisów:</w:t>
      </w:r>
    </w:p>
    <w:p w14:paraId="28D51D71" w14:textId="77777777" w:rsidR="00E3519A" w:rsidRDefault="00E3519A" w:rsidP="00E3519A">
      <w:pPr>
        <w:rPr>
          <w:sz w:val="24"/>
          <w:szCs w:val="24"/>
        </w:rPr>
      </w:pPr>
      <w:r w:rsidRPr="00846FEE">
        <w:rPr>
          <w:sz w:val="24"/>
          <w:szCs w:val="24"/>
        </w:rPr>
        <w:t>§ 1. W dziale I</w:t>
      </w:r>
      <w:r>
        <w:rPr>
          <w:sz w:val="24"/>
          <w:szCs w:val="24"/>
        </w:rPr>
        <w:t>, rozdziale 1 Cele i zadania szkoły:</w:t>
      </w:r>
    </w:p>
    <w:p w14:paraId="12D736B2" w14:textId="77777777" w:rsidR="00E3519A" w:rsidRDefault="00E3519A" w:rsidP="00E3519A">
      <w:pPr>
        <w:rPr>
          <w:sz w:val="24"/>
          <w:szCs w:val="24"/>
        </w:rPr>
      </w:pPr>
      <w:r>
        <w:rPr>
          <w:sz w:val="24"/>
          <w:szCs w:val="24"/>
        </w:rPr>
        <w:t>po punkcie 11 dodano punkt 12 o treści:</w:t>
      </w:r>
    </w:p>
    <w:p w14:paraId="6559F871" w14:textId="77777777" w:rsidR="00E3519A" w:rsidRDefault="00E3519A" w:rsidP="00E3519A">
      <w:pPr>
        <w:rPr>
          <w:rStyle w:val="eop"/>
        </w:rPr>
      </w:pPr>
      <w:r>
        <w:rPr>
          <w:rStyle w:val="normaltextrun"/>
        </w:rPr>
        <w:t>12.</w:t>
      </w:r>
      <w:r w:rsidRPr="00C05152">
        <w:rPr>
          <w:rStyle w:val="normaltextrun"/>
        </w:rPr>
        <w:t>Dopuszcza się możliwość organizowania zebrań rady pedagogicznej za pomocą środków komunikacji na odległość.</w:t>
      </w:r>
      <w:r w:rsidRPr="00C05152">
        <w:rPr>
          <w:rStyle w:val="eop"/>
        </w:rPr>
        <w:t> </w:t>
      </w:r>
    </w:p>
    <w:p w14:paraId="479D0694" w14:textId="77777777" w:rsidR="00E3519A" w:rsidRDefault="00E3519A" w:rsidP="00E3519A">
      <w:pPr>
        <w:rPr>
          <w:rStyle w:val="eop"/>
        </w:rPr>
      </w:pPr>
      <w:r>
        <w:rPr>
          <w:rStyle w:val="eop"/>
        </w:rPr>
        <w:t>W rozdziale 2 Samorząd Uczniowski</w:t>
      </w:r>
    </w:p>
    <w:p w14:paraId="6E123B72" w14:textId="77777777" w:rsidR="00E3519A" w:rsidRDefault="00E3519A" w:rsidP="00E3519A">
      <w:pPr>
        <w:rPr>
          <w:rStyle w:val="eop"/>
        </w:rPr>
      </w:pPr>
      <w:bookmarkStart w:id="0" w:name="_Hlk66305183"/>
      <w:r>
        <w:rPr>
          <w:rStyle w:val="eop"/>
        </w:rPr>
        <w:t>Po punkcie 10 dodano punkt 11 o treści:</w:t>
      </w:r>
    </w:p>
    <w:bookmarkEnd w:id="0"/>
    <w:p w14:paraId="4C7F82E5" w14:textId="77777777" w:rsidR="00E3519A" w:rsidRPr="00651B8D" w:rsidRDefault="00E3519A" w:rsidP="00E3519A">
      <w:pPr>
        <w:rPr>
          <w:rStyle w:val="eop"/>
        </w:rPr>
      </w:pPr>
      <w:r w:rsidRPr="00651B8D">
        <w:rPr>
          <w:rStyle w:val="normaltextrun"/>
        </w:rPr>
        <w:t>11. Dopuszcza się możliwość organizowania zebrań samorządu uczniowskiego za pomocą środków komunikacji na odległość.</w:t>
      </w:r>
      <w:r w:rsidRPr="00651B8D">
        <w:rPr>
          <w:rStyle w:val="eop"/>
        </w:rPr>
        <w:t> </w:t>
      </w:r>
    </w:p>
    <w:p w14:paraId="52CD560B" w14:textId="77777777" w:rsidR="00E3519A" w:rsidRPr="00651B8D" w:rsidRDefault="00E3519A" w:rsidP="00E3519A">
      <w:pPr>
        <w:rPr>
          <w:rStyle w:val="eop"/>
        </w:rPr>
      </w:pPr>
      <w:r w:rsidRPr="00651B8D">
        <w:rPr>
          <w:rStyle w:val="eop"/>
        </w:rPr>
        <w:t>W rozdziale 3 Rada rodziców</w:t>
      </w:r>
    </w:p>
    <w:p w14:paraId="2A6ACF72" w14:textId="77777777" w:rsidR="00E3519A" w:rsidRPr="00651B8D" w:rsidRDefault="00E3519A" w:rsidP="00E3519A">
      <w:pPr>
        <w:rPr>
          <w:rStyle w:val="eop"/>
        </w:rPr>
      </w:pPr>
      <w:r w:rsidRPr="00651B8D">
        <w:rPr>
          <w:rStyle w:val="eop"/>
        </w:rPr>
        <w:t>Po punkcie 8 dodano punkt 9 o treści:</w:t>
      </w:r>
    </w:p>
    <w:p w14:paraId="5EA50E05" w14:textId="77777777" w:rsidR="00E3519A" w:rsidRDefault="00E3519A" w:rsidP="00E3519A">
      <w:pPr>
        <w:rPr>
          <w:rStyle w:val="eop"/>
        </w:rPr>
      </w:pPr>
      <w:r w:rsidRPr="00651B8D">
        <w:rPr>
          <w:rStyle w:val="normaltextrun"/>
          <w:shd w:val="clear" w:color="auto" w:fill="FFFFFF"/>
        </w:rPr>
        <w:t>9.Rada rodziców może podejmować czynności przy wykorzystaniu środków komunikacji na odległość.</w:t>
      </w:r>
      <w:r w:rsidRPr="00651B8D">
        <w:rPr>
          <w:rStyle w:val="eop"/>
          <w:shd w:val="clear" w:color="auto" w:fill="FFFFFF"/>
        </w:rPr>
        <w:t> </w:t>
      </w:r>
    </w:p>
    <w:p w14:paraId="7D17CC33" w14:textId="77777777" w:rsidR="00E3519A" w:rsidRDefault="00E3519A" w:rsidP="00E3519A">
      <w:pPr>
        <w:rPr>
          <w:sz w:val="24"/>
          <w:szCs w:val="24"/>
        </w:rPr>
      </w:pPr>
      <w:bookmarkStart w:id="1" w:name="_Hlk66304373"/>
      <w:r>
        <w:rPr>
          <w:sz w:val="24"/>
          <w:szCs w:val="24"/>
        </w:rPr>
        <w:t>W dziale III, rozdziale 2 Organizacja pracy świetlicy</w:t>
      </w:r>
    </w:p>
    <w:bookmarkEnd w:id="1"/>
    <w:p w14:paraId="1501C06F" w14:textId="77777777" w:rsidR="00E3519A" w:rsidRPr="00C05152" w:rsidRDefault="00E3519A" w:rsidP="00E3519A">
      <w:pPr>
        <w:rPr>
          <w:sz w:val="24"/>
          <w:szCs w:val="24"/>
        </w:rPr>
      </w:pPr>
      <w:r>
        <w:rPr>
          <w:sz w:val="24"/>
          <w:szCs w:val="24"/>
        </w:rPr>
        <w:t>Po punkcie 16 dodano punkt 17 o treści:</w:t>
      </w:r>
    </w:p>
    <w:p w14:paraId="7F401832" w14:textId="77777777" w:rsidR="00E3519A" w:rsidRDefault="00E3519A" w:rsidP="00E3519A">
      <w:pPr>
        <w:rPr>
          <w:sz w:val="24"/>
          <w:szCs w:val="24"/>
        </w:rPr>
      </w:pPr>
      <w:r w:rsidRPr="00C05152">
        <w:rPr>
          <w:sz w:val="24"/>
          <w:szCs w:val="24"/>
        </w:rPr>
        <w:t>17. W czasie przejścia szkoły w tryb nauki zdalnej świetlica szkolna realizuje swoje zadania wychowawcze, wykorzystując metody i techniki kształcenia na odległość. </w:t>
      </w:r>
    </w:p>
    <w:p w14:paraId="58ED2701" w14:textId="77777777" w:rsidR="00E3519A" w:rsidRDefault="00E3519A" w:rsidP="00E3519A">
      <w:pPr>
        <w:rPr>
          <w:sz w:val="24"/>
          <w:szCs w:val="24"/>
        </w:rPr>
      </w:pPr>
      <w:r>
        <w:rPr>
          <w:sz w:val="24"/>
          <w:szCs w:val="24"/>
        </w:rPr>
        <w:t>W dziale III, rozdziale 10 Współpraca szkoły z rodzicami</w:t>
      </w:r>
    </w:p>
    <w:p w14:paraId="1CFE407C" w14:textId="77777777" w:rsidR="00E3519A" w:rsidRPr="00A97139" w:rsidRDefault="00E3519A" w:rsidP="00E3519A">
      <w:pPr>
        <w:rPr>
          <w:sz w:val="24"/>
          <w:szCs w:val="24"/>
        </w:rPr>
      </w:pPr>
      <w:r w:rsidRPr="00A97139">
        <w:rPr>
          <w:sz w:val="24"/>
          <w:szCs w:val="24"/>
        </w:rPr>
        <w:t>Po § 39 dodano § 40 o treści:</w:t>
      </w:r>
    </w:p>
    <w:p w14:paraId="553355A6" w14:textId="298446EC" w:rsidR="00E3519A" w:rsidRDefault="00E3519A" w:rsidP="00E3519A">
      <w:pPr>
        <w:rPr>
          <w:sz w:val="24"/>
          <w:szCs w:val="24"/>
        </w:rPr>
      </w:pPr>
      <w:bookmarkStart w:id="2" w:name="_Hlk66304450"/>
      <w:r w:rsidRPr="00A97139">
        <w:rPr>
          <w:sz w:val="24"/>
          <w:szCs w:val="24"/>
        </w:rPr>
        <w:t>§ 40</w:t>
      </w:r>
      <w:bookmarkEnd w:id="2"/>
      <w:r w:rsidRPr="00A97139">
        <w:rPr>
          <w:sz w:val="24"/>
          <w:szCs w:val="24"/>
        </w:rPr>
        <w:t>. Ze względu na sytuację epidemiologiczną kontakty z rodzicami (m.in. konsultacje i zebrania) mogą odbywać się on-line lub telefonicznie. </w:t>
      </w:r>
    </w:p>
    <w:p w14:paraId="2D69AD34" w14:textId="77777777" w:rsidR="00E3519A" w:rsidRDefault="00E3519A" w:rsidP="00E3519A">
      <w:pPr>
        <w:rPr>
          <w:sz w:val="24"/>
          <w:szCs w:val="24"/>
        </w:rPr>
      </w:pP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 dyrektorowi szkoły.</w:t>
      </w:r>
    </w:p>
    <w:p w14:paraId="4A266CF2" w14:textId="52A18E1F" w:rsidR="00E3519A" w:rsidRDefault="00E3519A" w:rsidP="00E3519A">
      <w:pPr>
        <w:rPr>
          <w:sz w:val="24"/>
          <w:szCs w:val="24"/>
        </w:rPr>
      </w:pP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jej podjęcia.</w:t>
      </w:r>
    </w:p>
    <w:p w14:paraId="1AD6128E" w14:textId="21929C84" w:rsidR="00151ACB" w:rsidRDefault="00151ACB" w:rsidP="00E3519A">
      <w:pPr>
        <w:rPr>
          <w:sz w:val="24"/>
          <w:szCs w:val="24"/>
        </w:rPr>
      </w:pPr>
    </w:p>
    <w:p w14:paraId="108B4002" w14:textId="71D409F3" w:rsidR="00151ACB" w:rsidRDefault="00151ACB" w:rsidP="00151ACB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Przewodniczący Rady Pedagogicznej</w:t>
      </w:r>
    </w:p>
    <w:p w14:paraId="6E8EA36A" w14:textId="590E1757" w:rsidR="00151ACB" w:rsidRDefault="00151ACB" w:rsidP="00151ACB">
      <w:pPr>
        <w:jc w:val="right"/>
        <w:rPr>
          <w:sz w:val="24"/>
          <w:szCs w:val="24"/>
        </w:rPr>
      </w:pPr>
      <w:r>
        <w:rPr>
          <w:sz w:val="24"/>
          <w:szCs w:val="24"/>
        </w:rPr>
        <w:t>Monika Polaszczyk</w:t>
      </w:r>
    </w:p>
    <w:p w14:paraId="17142528" w14:textId="77777777" w:rsidR="000C0383" w:rsidRDefault="000C0383"/>
    <w:sectPr w:rsidR="000C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9A"/>
    <w:rsid w:val="000C0383"/>
    <w:rsid w:val="00151ACB"/>
    <w:rsid w:val="00C63DED"/>
    <w:rsid w:val="00CB600C"/>
    <w:rsid w:val="00E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2653"/>
  <w15:chartTrackingRefBased/>
  <w15:docId w15:val="{1CE974E9-E1C2-4B9F-A458-27FCAC5B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19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3519A"/>
  </w:style>
  <w:style w:type="character" w:customStyle="1" w:styleId="eop">
    <w:name w:val="eop"/>
    <w:basedOn w:val="Domylnaczcionkaakapitu"/>
    <w:rsid w:val="00E351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Świątek</dc:creator>
  <cp:keywords/>
  <dc:description/>
  <cp:lastModifiedBy>Kontakt</cp:lastModifiedBy>
  <cp:revision>6</cp:revision>
  <dcterms:created xsi:type="dcterms:W3CDTF">2021-03-12T10:37:00Z</dcterms:created>
  <dcterms:modified xsi:type="dcterms:W3CDTF">2021-03-12T10:49:00Z</dcterms:modified>
</cp:coreProperties>
</file>