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A3FCCA" w14:textId="4FD4DE81" w:rsidR="00C561CB" w:rsidRPr="00A554E9" w:rsidRDefault="003B2382" w:rsidP="00C561CB">
      <w:pPr>
        <w:pStyle w:val="StylNormalny"/>
        <w:spacing w:line="480" w:lineRule="auto"/>
        <w:contextualSpacing/>
        <w:rPr>
          <w:rFonts w:cs="Calibri"/>
        </w:rPr>
      </w:pPr>
      <w:r>
        <w:rPr>
          <w:rFonts w:cs="Calibri"/>
        </w:rPr>
        <w:t>SP109.00121.4</w:t>
      </w:r>
      <w:r w:rsidR="00C561CB" w:rsidRPr="00A554E9">
        <w:rPr>
          <w:rFonts w:cs="Calibri"/>
        </w:rPr>
        <w:t>.2026</w:t>
      </w:r>
    </w:p>
    <w:p w14:paraId="2BE8977E" w14:textId="6A54DE92" w:rsidR="00C561CB" w:rsidRPr="00083ECB" w:rsidRDefault="00C561CB" w:rsidP="00083ECB">
      <w:pPr>
        <w:pStyle w:val="Nagwek1"/>
        <w:keepLines w:val="0"/>
        <w:spacing w:line="480" w:lineRule="auto"/>
        <w:contextualSpacing/>
        <w:rPr>
          <w:rFonts w:eastAsia="Times New Roman" w:cs="Calibri Light"/>
          <w:b/>
          <w:bCs/>
          <w:color w:val="auto"/>
          <w:kern w:val="0"/>
          <w:szCs w:val="32"/>
          <w:lang w:eastAsia="pl-PL"/>
          <w14:ligatures w14:val="none"/>
        </w:rPr>
      </w:pPr>
      <w:r w:rsidRPr="00083ECB">
        <w:rPr>
          <w:rFonts w:eastAsia="Times New Roman" w:cs="Calibri Light"/>
          <w:b/>
          <w:bCs/>
          <w:color w:val="auto"/>
          <w:kern w:val="0"/>
          <w:szCs w:val="32"/>
          <w:lang w:eastAsia="pl-PL"/>
          <w14:ligatures w14:val="none"/>
        </w:rPr>
        <w:t xml:space="preserve">Uchwała </w:t>
      </w:r>
      <w:r w:rsidR="000478D1">
        <w:rPr>
          <w:rFonts w:eastAsia="Times New Roman" w:cs="Calibri Light"/>
          <w:b/>
          <w:bCs/>
          <w:color w:val="auto"/>
          <w:kern w:val="0"/>
          <w:szCs w:val="32"/>
          <w:lang w:eastAsia="pl-PL"/>
          <w14:ligatures w14:val="none"/>
        </w:rPr>
        <w:t>n</w:t>
      </w:r>
      <w:r w:rsidR="003B2382">
        <w:rPr>
          <w:rFonts w:eastAsia="Times New Roman" w:cs="Calibri Light"/>
          <w:b/>
          <w:bCs/>
          <w:color w:val="auto"/>
          <w:kern w:val="0"/>
          <w:szCs w:val="32"/>
          <w:lang w:eastAsia="pl-PL"/>
          <w14:ligatures w14:val="none"/>
        </w:rPr>
        <w:t>r 4</w:t>
      </w:r>
      <w:r w:rsidRPr="00083ECB">
        <w:rPr>
          <w:rFonts w:eastAsia="Times New Roman" w:cs="Calibri Light"/>
          <w:b/>
          <w:bCs/>
          <w:color w:val="auto"/>
          <w:kern w:val="0"/>
          <w:szCs w:val="32"/>
          <w:lang w:eastAsia="pl-PL"/>
          <w14:ligatures w14:val="none"/>
        </w:rPr>
        <w:t>/2026 /</w:t>
      </w:r>
      <w:r w:rsidR="001269DD" w:rsidRPr="00083ECB">
        <w:rPr>
          <w:rFonts w:eastAsia="Times New Roman" w:cs="Calibri Light"/>
          <w:b/>
          <w:bCs/>
          <w:color w:val="auto"/>
          <w:kern w:val="0"/>
          <w:szCs w:val="32"/>
          <w:lang w:eastAsia="pl-PL"/>
          <w14:ligatures w14:val="none"/>
        </w:rPr>
        <w:t>20</w:t>
      </w:r>
      <w:r w:rsidRPr="00083ECB">
        <w:rPr>
          <w:rFonts w:eastAsia="Times New Roman" w:cs="Calibri Light"/>
          <w:b/>
          <w:bCs/>
          <w:color w:val="auto"/>
          <w:kern w:val="0"/>
          <w:szCs w:val="32"/>
          <w:lang w:eastAsia="pl-PL"/>
          <w14:ligatures w14:val="none"/>
        </w:rPr>
        <w:t xml:space="preserve">27 Rady </w:t>
      </w:r>
      <w:r w:rsidR="000478D1">
        <w:rPr>
          <w:rFonts w:eastAsia="Times New Roman" w:cs="Calibri Light"/>
          <w:b/>
          <w:bCs/>
          <w:color w:val="auto"/>
          <w:kern w:val="0"/>
          <w:szCs w:val="32"/>
          <w:lang w:eastAsia="pl-PL"/>
          <w14:ligatures w14:val="none"/>
        </w:rPr>
        <w:t>P</w:t>
      </w:r>
      <w:r w:rsidRPr="00083ECB">
        <w:rPr>
          <w:rFonts w:eastAsia="Times New Roman" w:cs="Calibri Light"/>
          <w:b/>
          <w:bCs/>
          <w:color w:val="auto"/>
          <w:kern w:val="0"/>
          <w:szCs w:val="32"/>
          <w:lang w:eastAsia="pl-PL"/>
          <w14:ligatures w14:val="none"/>
        </w:rPr>
        <w:t xml:space="preserve">edagogicznej Szkoły Podstawowej nr109 w Łodzi z dnia 26.08.2026 r. w sprawie opinii dotyczącej powierzenia stanowiska wicedyrektora szkoły </w:t>
      </w:r>
    </w:p>
    <w:p w14:paraId="08D17406" w14:textId="14933EB9" w:rsidR="00C561CB" w:rsidRPr="00E154A2" w:rsidRDefault="00C561CB" w:rsidP="00C561CB">
      <w:pPr>
        <w:pStyle w:val="StylNormalny"/>
        <w:spacing w:line="480" w:lineRule="auto"/>
        <w:contextualSpacing/>
        <w:rPr>
          <w:rFonts w:cs="Calibri"/>
        </w:rPr>
      </w:pPr>
      <w:r w:rsidRPr="00E154A2">
        <w:rPr>
          <w:rFonts w:cs="Calibri"/>
        </w:rPr>
        <w:t>Na podstawie art. 64.1 Prawo Oświatowe (Dz. U z 2026 poz.820,904,982, 1036) uchwala się, co następuje:</w:t>
      </w:r>
    </w:p>
    <w:p w14:paraId="665CB2B7" w14:textId="77777777" w:rsidR="00C561CB" w:rsidRPr="00C561CB" w:rsidRDefault="00C561CB" w:rsidP="00C561CB">
      <w:pPr>
        <w:pStyle w:val="Nagwek2"/>
        <w:keepLines w:val="0"/>
        <w:spacing w:before="0" w:after="360" w:line="480" w:lineRule="auto"/>
        <w:contextualSpacing/>
        <w:rPr>
          <w:rFonts w:ascii="Calibri Light" w:eastAsia="Times New Roman" w:hAnsi="Calibri Light" w:cs="Calibri Light"/>
          <w:b/>
          <w:bCs/>
          <w:color w:val="auto"/>
          <w:kern w:val="0"/>
          <w:sz w:val="28"/>
          <w:szCs w:val="24"/>
          <w:lang w:eastAsia="pl-PL"/>
          <w14:ligatures w14:val="none"/>
        </w:rPr>
      </w:pPr>
      <w:r w:rsidRPr="00C561CB">
        <w:rPr>
          <w:rFonts w:ascii="Calibri Light" w:eastAsia="Times New Roman" w:hAnsi="Calibri Light" w:cs="Calibri Light"/>
          <w:b/>
          <w:bCs/>
          <w:color w:val="auto"/>
          <w:kern w:val="0"/>
          <w:sz w:val="28"/>
          <w:szCs w:val="24"/>
          <w:lang w:eastAsia="pl-PL"/>
          <w14:ligatures w14:val="none"/>
        </w:rPr>
        <w:t>§ 1.</w:t>
      </w:r>
    </w:p>
    <w:p w14:paraId="10DA19BF" w14:textId="5D34966D" w:rsidR="00C561CB" w:rsidRPr="006B375B" w:rsidRDefault="00C561CB" w:rsidP="006B375B">
      <w:pPr>
        <w:pStyle w:val="Akapitzlist"/>
        <w:numPr>
          <w:ilvl w:val="0"/>
          <w:numId w:val="1"/>
        </w:numPr>
        <w:spacing w:after="240" w:line="360" w:lineRule="auto"/>
        <w:rPr>
          <w:rFonts w:ascii="Calibri" w:hAnsi="Calibri" w:cs="Calibri"/>
        </w:rPr>
      </w:pPr>
      <w:r w:rsidRPr="006B375B">
        <w:rPr>
          <w:rFonts w:ascii="Calibri" w:hAnsi="Calibri" w:cs="Calibri"/>
        </w:rPr>
        <w:t>Rada pedagogiczna wyraża pozytywną opinię dotyczącą powierzenia z d</w:t>
      </w:r>
      <w:r w:rsidR="003B2382">
        <w:rPr>
          <w:rFonts w:ascii="Calibri" w:hAnsi="Calibri" w:cs="Calibri"/>
        </w:rPr>
        <w:t>niem 01.09.2026 r. do 31.08.2031</w:t>
      </w:r>
      <w:r w:rsidRPr="006B375B">
        <w:rPr>
          <w:rFonts w:ascii="Calibri" w:hAnsi="Calibri" w:cs="Calibri"/>
        </w:rPr>
        <w:t xml:space="preserve"> r. stanowiska wicedy</w:t>
      </w:r>
      <w:r w:rsidR="003B2382">
        <w:rPr>
          <w:rFonts w:ascii="Calibri" w:hAnsi="Calibri" w:cs="Calibri"/>
        </w:rPr>
        <w:t>rektora Pani Agnieszc</w:t>
      </w:r>
      <w:bookmarkStart w:id="0" w:name="_GoBack"/>
      <w:bookmarkEnd w:id="0"/>
      <w:r w:rsidR="003B2382">
        <w:rPr>
          <w:rFonts w:ascii="Calibri" w:hAnsi="Calibri" w:cs="Calibri"/>
        </w:rPr>
        <w:t xml:space="preserve">e Mielczarek </w:t>
      </w:r>
      <w:r w:rsidRPr="006B375B">
        <w:rPr>
          <w:rFonts w:ascii="Calibri" w:hAnsi="Calibri" w:cs="Calibri"/>
        </w:rPr>
        <w:t>.</w:t>
      </w:r>
    </w:p>
    <w:p w14:paraId="1A1A7248" w14:textId="7E050436" w:rsidR="00C561CB" w:rsidRPr="00F36A07" w:rsidRDefault="00C561CB" w:rsidP="006B375B">
      <w:pPr>
        <w:pStyle w:val="Tekstpodstawowywcity2"/>
        <w:numPr>
          <w:ilvl w:val="0"/>
          <w:numId w:val="1"/>
        </w:numPr>
        <w:spacing w:after="240" w:line="360" w:lineRule="auto"/>
        <w:jc w:val="left"/>
        <w:rPr>
          <w:rFonts w:ascii="Calibri" w:hAnsi="Calibri" w:cs="Calibri"/>
        </w:rPr>
      </w:pPr>
      <w:r w:rsidRPr="00F36A07">
        <w:rPr>
          <w:rFonts w:ascii="Calibri" w:hAnsi="Calibri" w:cs="Calibri"/>
        </w:rPr>
        <w:t>Uzasadnienie opinii stanowi załącznik do niniejszej uchwały.</w:t>
      </w:r>
    </w:p>
    <w:p w14:paraId="039EE8FC" w14:textId="77777777" w:rsidR="00C561CB" w:rsidRPr="00C561CB" w:rsidRDefault="00C561CB" w:rsidP="00C561CB">
      <w:pPr>
        <w:pStyle w:val="Nagwek2"/>
        <w:keepLines w:val="0"/>
        <w:spacing w:before="0" w:after="360" w:line="480" w:lineRule="auto"/>
        <w:contextualSpacing/>
        <w:rPr>
          <w:rFonts w:ascii="Calibri Light" w:eastAsia="Times New Roman" w:hAnsi="Calibri Light" w:cs="Calibri Light"/>
          <w:b/>
          <w:bCs/>
          <w:color w:val="auto"/>
          <w:kern w:val="0"/>
          <w:sz w:val="28"/>
          <w:szCs w:val="24"/>
          <w:lang w:eastAsia="pl-PL"/>
          <w14:ligatures w14:val="none"/>
        </w:rPr>
      </w:pPr>
      <w:r w:rsidRPr="00C561CB">
        <w:rPr>
          <w:rFonts w:ascii="Calibri Light" w:eastAsia="Times New Roman" w:hAnsi="Calibri Light" w:cs="Calibri Light"/>
          <w:b/>
          <w:bCs/>
          <w:color w:val="auto"/>
          <w:kern w:val="0"/>
          <w:sz w:val="28"/>
          <w:szCs w:val="24"/>
          <w:lang w:eastAsia="pl-PL"/>
          <w14:ligatures w14:val="none"/>
        </w:rPr>
        <w:t>§ 2.</w:t>
      </w:r>
    </w:p>
    <w:p w14:paraId="3B6C771A" w14:textId="77777777" w:rsidR="00C561CB" w:rsidRDefault="00C561CB" w:rsidP="00C561CB">
      <w:pPr>
        <w:spacing w:after="24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Wykonanie uchwały powierza się Dyrektorowi szkoły.</w:t>
      </w:r>
    </w:p>
    <w:p w14:paraId="4B21F56A" w14:textId="77777777" w:rsidR="00C561CB" w:rsidRPr="00C561CB" w:rsidRDefault="00C561CB" w:rsidP="00C561CB">
      <w:pPr>
        <w:pStyle w:val="Nagwek2"/>
        <w:keepLines w:val="0"/>
        <w:spacing w:before="0" w:after="360" w:line="480" w:lineRule="auto"/>
        <w:contextualSpacing/>
        <w:rPr>
          <w:rFonts w:ascii="Calibri Light" w:eastAsia="Times New Roman" w:hAnsi="Calibri Light" w:cs="Calibri Light"/>
          <w:b/>
          <w:bCs/>
          <w:color w:val="auto"/>
          <w:kern w:val="0"/>
          <w:sz w:val="28"/>
          <w:szCs w:val="24"/>
          <w:lang w:eastAsia="pl-PL"/>
          <w14:ligatures w14:val="none"/>
        </w:rPr>
      </w:pPr>
      <w:r w:rsidRPr="00C561CB">
        <w:rPr>
          <w:rFonts w:ascii="Calibri Light" w:eastAsia="Times New Roman" w:hAnsi="Calibri Light" w:cs="Calibri Light"/>
          <w:b/>
          <w:bCs/>
          <w:color w:val="auto"/>
          <w:kern w:val="0"/>
          <w:sz w:val="28"/>
          <w:szCs w:val="24"/>
          <w:lang w:eastAsia="pl-PL"/>
          <w14:ligatures w14:val="none"/>
        </w:rPr>
        <w:t>§ 3.</w:t>
      </w:r>
    </w:p>
    <w:p w14:paraId="16528A99" w14:textId="77777777" w:rsidR="00C561CB" w:rsidRDefault="00C561CB" w:rsidP="00C561CB">
      <w:pPr>
        <w:spacing w:after="24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Uchwała wchodzi w życie z dniem podjęcia.</w:t>
      </w:r>
    </w:p>
    <w:p w14:paraId="2E15626F" w14:textId="77777777" w:rsidR="00C561CB" w:rsidRPr="00C561CB" w:rsidRDefault="00C561CB" w:rsidP="00C561CB">
      <w:pPr>
        <w:spacing w:after="360" w:line="480" w:lineRule="auto"/>
        <w:contextualSpacing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  <w:r w:rsidRPr="00C561CB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Przewodniczący Rady Pedagogicznej</w:t>
      </w:r>
    </w:p>
    <w:p w14:paraId="056DF9FE" w14:textId="77777777" w:rsidR="00C561CB" w:rsidRPr="00C561CB" w:rsidRDefault="00C561CB" w:rsidP="00C561CB">
      <w:pPr>
        <w:spacing w:after="360" w:line="480" w:lineRule="auto"/>
        <w:contextualSpacing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  <w:r w:rsidRPr="00C561CB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 xml:space="preserve">Monika </w:t>
      </w:r>
      <w:proofErr w:type="spellStart"/>
      <w:r w:rsidRPr="00C561CB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Polaszczyk</w:t>
      </w:r>
      <w:proofErr w:type="spellEnd"/>
      <w:r w:rsidRPr="00C561CB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 xml:space="preserve"> </w:t>
      </w:r>
    </w:p>
    <w:sectPr w:rsidR="00C561CB" w:rsidRPr="00C56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7117E"/>
    <w:multiLevelType w:val="hybridMultilevel"/>
    <w:tmpl w:val="5F50D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1CB"/>
    <w:rsid w:val="000478D1"/>
    <w:rsid w:val="00076104"/>
    <w:rsid w:val="00083ECB"/>
    <w:rsid w:val="001269DD"/>
    <w:rsid w:val="003B2382"/>
    <w:rsid w:val="005A5FD4"/>
    <w:rsid w:val="006B375B"/>
    <w:rsid w:val="006D4938"/>
    <w:rsid w:val="00A554E9"/>
    <w:rsid w:val="00A6310B"/>
    <w:rsid w:val="00C561CB"/>
    <w:rsid w:val="00C7317F"/>
    <w:rsid w:val="00E154A2"/>
    <w:rsid w:val="00E5481E"/>
    <w:rsid w:val="00EF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573F"/>
  <w15:chartTrackingRefBased/>
  <w15:docId w15:val="{F055FFFC-F1FD-45E2-9B54-52BB6B23A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E5481E"/>
    <w:pPr>
      <w:keepNext/>
      <w:keepLines/>
      <w:spacing w:after="360" w:line="360" w:lineRule="auto"/>
      <w:outlineLvl w:val="0"/>
    </w:pPr>
    <w:rPr>
      <w:rFonts w:ascii="Calibri Light" w:eastAsiaTheme="majorEastAsia" w:hAnsi="Calibri Light" w:cstheme="majorBidi"/>
      <w:color w:val="000000" w:themeColor="text1"/>
      <w:sz w:val="32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C56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61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6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61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6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6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6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6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5481E"/>
    <w:rPr>
      <w:rFonts w:ascii="Calibri Light" w:eastAsiaTheme="majorEastAsia" w:hAnsi="Calibri Light" w:cstheme="majorBidi"/>
      <w:color w:val="000000" w:themeColor="text1"/>
      <w:sz w:val="32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61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61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61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61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61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61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61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61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6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6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6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6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6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61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61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61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61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61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61CB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semiHidden/>
    <w:rsid w:val="00C561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561CB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rsid w:val="00C561CB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561CB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semiHidden/>
    <w:rsid w:val="00C561CB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C561CB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StylNormalny">
    <w:name w:val="Styl Normalny"/>
    <w:basedOn w:val="Normalny"/>
    <w:link w:val="StylNormalnyZnak"/>
    <w:qFormat/>
    <w:rsid w:val="00C561CB"/>
    <w:pPr>
      <w:spacing w:after="360" w:line="36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StylNormalnyZnak">
    <w:name w:val="Styl Normalny Znak"/>
    <w:basedOn w:val="Domylnaczcionkaakapitu"/>
    <w:link w:val="StylNormalny"/>
    <w:rsid w:val="00C561CB"/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3/2026 /27 Rady pedagogicznej Szkoły Podstawowej nr109 w Łodzi z dnia 26.08.2026 r. w sprawie opinii dotyczącej powierzenia stanowiska wicedyrektora szkoły</vt:lpstr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3/2026 /27 Rady pedagogicznej Szkoły Podstawowej nr109 w Łodzi z dnia 26.08.2026 r. w sprawie opinii dotyczącej powierzenia stanowiska wicedyrektora szkoły</dc:title>
  <dc:subject/>
  <dc:creator>Bozena Piekarska</dc:creator>
  <cp:keywords/>
  <dc:description/>
  <cp:lastModifiedBy>Monika</cp:lastModifiedBy>
  <cp:revision>2</cp:revision>
  <dcterms:created xsi:type="dcterms:W3CDTF">2026-10-16T08:34:00Z</dcterms:created>
  <dcterms:modified xsi:type="dcterms:W3CDTF">2026-10-16T08:34:00Z</dcterms:modified>
</cp:coreProperties>
</file>